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74E7A">
    <v:background id="_x0000_s1025" o:bwmode="white" fillcolor="#174e7a" o:targetscreensize="1024,768">
      <v:fill color2="fill lighten(97)" method="linear sigma" focus="100%" type="gradient"/>
    </v:background>
  </w:background>
  <w:body>
    <w:p w14:paraId="1AAA2017" w14:textId="77777777" w:rsidR="00A17636" w:rsidRDefault="00FA1DFD" w:rsidP="00B47513">
      <w:pPr>
        <w:rPr>
          <w:b/>
          <w:bCs/>
          <w:color w:val="FFFFFF" w:themeColor="background1"/>
          <w:lang w:val="de-DE"/>
        </w:rPr>
      </w:pPr>
      <w:r w:rsidRPr="00FA1DFD">
        <w:rPr>
          <w:b/>
          <w:bCs/>
          <w:color w:val="FFFFFF" w:themeColor="background1"/>
          <w:lang w:val="de-DE"/>
        </w:rPr>
        <w:br/>
      </w:r>
    </w:p>
    <w:p w14:paraId="2CE6866E" w14:textId="4E01421B" w:rsidR="00FA1DFD" w:rsidRPr="00A17636" w:rsidRDefault="00CC4A84" w:rsidP="00B47513">
      <w:pPr>
        <w:rPr>
          <w:color w:val="FFFFFF" w:themeColor="background1"/>
          <w:lang w:val="de-DE"/>
        </w:rPr>
      </w:pPr>
      <w:r>
        <w:rPr>
          <w:color w:val="FFFFFF" w:themeColor="background1"/>
          <w:lang w:val="de-DE"/>
        </w:rPr>
        <w:t>Unsere Anwaltskanzlei ist</w:t>
      </w:r>
      <w:r w:rsidR="00FA1DFD" w:rsidRPr="00A17636">
        <w:rPr>
          <w:color w:val="FFFFFF" w:themeColor="background1"/>
          <w:lang w:val="de-DE"/>
        </w:rPr>
        <w:t xml:space="preserve"> in Luxemburg ansässig und für </w:t>
      </w:r>
      <w:r>
        <w:rPr>
          <w:color w:val="FFFFFF" w:themeColor="background1"/>
          <w:lang w:val="de-DE"/>
        </w:rPr>
        <w:t>ihre</w:t>
      </w:r>
      <w:r w:rsidR="00FA1DFD" w:rsidRPr="00A17636">
        <w:rPr>
          <w:color w:val="FFFFFF" w:themeColor="background1"/>
          <w:lang w:val="de-DE"/>
        </w:rPr>
        <w:t xml:space="preserve"> sorgfältige und praxisorientierte Betreuung nationaler und internationaler Mandanten bekannt. </w:t>
      </w:r>
    </w:p>
    <w:p w14:paraId="39E05258" w14:textId="0FA15522" w:rsidR="00FA1DFD" w:rsidRPr="00A17636" w:rsidRDefault="00FA1DFD" w:rsidP="00B47513">
      <w:pPr>
        <w:rPr>
          <w:color w:val="FFFFFF" w:themeColor="background1"/>
          <w:lang w:val="de-DE"/>
        </w:rPr>
      </w:pPr>
      <w:r w:rsidRPr="00A17636">
        <w:rPr>
          <w:color w:val="FFFFFF" w:themeColor="background1"/>
          <w:lang w:val="de-DE"/>
        </w:rPr>
        <w:t xml:space="preserve">Als multinationales und mehrsprachiges Team ist Kaufhold &amp; Réveillaud, Avocats bestrebt, </w:t>
      </w:r>
      <w:r w:rsidR="00CC4A84">
        <w:rPr>
          <w:color w:val="FFFFFF" w:themeColor="background1"/>
          <w:lang w:val="de-DE"/>
        </w:rPr>
        <w:t>seinen</w:t>
      </w:r>
      <w:r w:rsidRPr="00A17636">
        <w:rPr>
          <w:color w:val="FFFFFF" w:themeColor="background1"/>
          <w:lang w:val="de-DE"/>
        </w:rPr>
        <w:t xml:space="preserve"> Mandanten einen persönlichen Ansatz zu bieten.</w:t>
      </w:r>
    </w:p>
    <w:p w14:paraId="433F22D9" w14:textId="7F5AF7F8" w:rsidR="00FA1DFD" w:rsidRPr="00CC4A84" w:rsidRDefault="00FA1DFD" w:rsidP="00FA1DFD">
      <w:pPr>
        <w:rPr>
          <w:color w:val="FFFFFF" w:themeColor="background1"/>
          <w:lang w:val="de-DE"/>
        </w:rPr>
      </w:pPr>
      <w:r w:rsidRPr="00CC4A84">
        <w:rPr>
          <w:color w:val="FFFFFF" w:themeColor="background1"/>
          <w:lang w:val="de-DE"/>
        </w:rPr>
        <w:t>Zur Verstärkung unseres Teams im Bereich Corporate/M&amp;A suchen wir einen</w:t>
      </w:r>
    </w:p>
    <w:p w14:paraId="35B851F6" w14:textId="6DC3DE5F" w:rsidR="00B47513" w:rsidRPr="00CC4A84" w:rsidRDefault="00B47513" w:rsidP="00CC4A84">
      <w:pPr>
        <w:ind w:left="-567" w:right="-284"/>
        <w:jc w:val="center"/>
        <w:rPr>
          <w:color w:val="FFFFFF" w:themeColor="background1"/>
          <w:sz w:val="28"/>
          <w:szCs w:val="28"/>
          <w:lang w:val="de-DE"/>
        </w:rPr>
      </w:pPr>
      <w:r w:rsidRPr="00CC4A84">
        <w:rPr>
          <w:b/>
          <w:bCs/>
          <w:color w:val="FFFFFF" w:themeColor="background1"/>
          <w:sz w:val="28"/>
          <w:szCs w:val="28"/>
          <w:lang w:val="de-DE"/>
        </w:rPr>
        <w:t>Junioranwalt (m/w) – Gesellschaftsrecht (Corporate) – Deutsch fließend</w:t>
      </w:r>
    </w:p>
    <w:p w14:paraId="0AF0182B" w14:textId="67CDF3CF" w:rsidR="00B47513" w:rsidRPr="00FA1DFD" w:rsidRDefault="00B47513" w:rsidP="00B47513">
      <w:pPr>
        <w:rPr>
          <w:color w:val="FFFFFF" w:themeColor="background1"/>
          <w:lang w:val="de-DE"/>
        </w:rPr>
      </w:pPr>
      <w:r w:rsidRPr="00FA1DFD">
        <w:rPr>
          <w:b/>
          <w:bCs/>
          <w:color w:val="FFFFFF" w:themeColor="background1"/>
          <w:lang w:val="de-DE"/>
        </w:rPr>
        <w:t>Vertragsart:</w:t>
      </w:r>
      <w:r w:rsidRPr="00FA1DFD">
        <w:rPr>
          <w:color w:val="FFFFFF" w:themeColor="background1"/>
          <w:lang w:val="de-DE"/>
        </w:rPr>
        <w:t xml:space="preserve"> unbefristet</w:t>
      </w:r>
      <w:r w:rsidR="00FA1DFD">
        <w:rPr>
          <w:color w:val="FFFFFF" w:themeColor="background1"/>
          <w:lang w:val="de-DE"/>
        </w:rPr>
        <w:tab/>
      </w:r>
      <w:r w:rsidR="00FA1DFD">
        <w:rPr>
          <w:color w:val="FFFFFF" w:themeColor="background1"/>
          <w:lang w:val="de-DE"/>
        </w:rPr>
        <w:tab/>
      </w:r>
      <w:r w:rsidR="00FA1DFD">
        <w:rPr>
          <w:color w:val="FFFFFF" w:themeColor="background1"/>
          <w:lang w:val="de-DE"/>
        </w:rPr>
        <w:tab/>
      </w:r>
      <w:r w:rsidR="00FA1DFD">
        <w:rPr>
          <w:color w:val="FFFFFF" w:themeColor="background1"/>
          <w:lang w:val="de-DE"/>
        </w:rPr>
        <w:tab/>
      </w:r>
      <w:r w:rsidRPr="00FA1DFD">
        <w:rPr>
          <w:b/>
          <w:bCs/>
          <w:color w:val="FFFFFF" w:themeColor="background1"/>
          <w:lang w:val="de-DE"/>
        </w:rPr>
        <w:t>Eintritt:</w:t>
      </w:r>
      <w:r w:rsidRPr="00FA1DFD">
        <w:rPr>
          <w:color w:val="FFFFFF" w:themeColor="background1"/>
          <w:lang w:val="de-DE"/>
        </w:rPr>
        <w:t xml:space="preserve"> sofort</w:t>
      </w:r>
    </w:p>
    <w:p w14:paraId="066DB466" w14:textId="52845FDC" w:rsidR="00B47513" w:rsidRPr="00FA1DFD" w:rsidRDefault="00B47513" w:rsidP="00B47513">
      <w:pPr>
        <w:rPr>
          <w:color w:val="FFFFFF" w:themeColor="background1"/>
          <w:lang w:val="de-DE"/>
        </w:rPr>
      </w:pPr>
      <w:r w:rsidRPr="00FA1DFD">
        <w:rPr>
          <w:b/>
          <w:bCs/>
          <w:color w:val="FFFFFF" w:themeColor="background1"/>
          <w:lang w:val="de-DE"/>
        </w:rPr>
        <w:t>Standort:</w:t>
      </w:r>
      <w:r w:rsidRPr="00FA1DFD">
        <w:rPr>
          <w:color w:val="FFFFFF" w:themeColor="background1"/>
          <w:lang w:val="de-DE"/>
        </w:rPr>
        <w:t xml:space="preserve"> Luxemburg</w:t>
      </w:r>
      <w:r w:rsidR="00FA1DFD">
        <w:rPr>
          <w:color w:val="FFFFFF" w:themeColor="background1"/>
          <w:lang w:val="de-DE"/>
        </w:rPr>
        <w:tab/>
      </w:r>
      <w:r w:rsidR="00FA1DFD">
        <w:rPr>
          <w:color w:val="FFFFFF" w:themeColor="background1"/>
          <w:lang w:val="de-DE"/>
        </w:rPr>
        <w:tab/>
      </w:r>
      <w:r w:rsidR="00FA1DFD">
        <w:rPr>
          <w:color w:val="FFFFFF" w:themeColor="background1"/>
          <w:lang w:val="de-DE"/>
        </w:rPr>
        <w:tab/>
      </w:r>
      <w:r w:rsidR="00FA1DFD">
        <w:rPr>
          <w:color w:val="FFFFFF" w:themeColor="background1"/>
          <w:lang w:val="de-DE"/>
        </w:rPr>
        <w:tab/>
      </w:r>
      <w:r w:rsidRPr="00FA1DFD">
        <w:rPr>
          <w:b/>
          <w:bCs/>
          <w:color w:val="FFFFFF" w:themeColor="background1"/>
          <w:lang w:val="de-DE"/>
        </w:rPr>
        <w:t>Erfahrung:</w:t>
      </w:r>
      <w:r w:rsidRPr="00FA1DFD">
        <w:rPr>
          <w:color w:val="FFFFFF" w:themeColor="background1"/>
          <w:lang w:val="de-DE"/>
        </w:rPr>
        <w:t xml:space="preserve"> 0 bis 2 Jahre</w:t>
      </w:r>
    </w:p>
    <w:p w14:paraId="39AE6507" w14:textId="77777777" w:rsidR="00B47513" w:rsidRPr="00FA1DFD" w:rsidRDefault="00B47513" w:rsidP="00B47513">
      <w:pPr>
        <w:rPr>
          <w:color w:val="FFFFFF" w:themeColor="background1"/>
          <w:lang w:val="de-DE"/>
        </w:rPr>
      </w:pPr>
      <w:r w:rsidRPr="00FA1DFD">
        <w:rPr>
          <w:b/>
          <w:bCs/>
          <w:color w:val="FFFFFF" w:themeColor="background1"/>
          <w:lang w:val="de-DE"/>
        </w:rPr>
        <w:t>Sprachen:</w:t>
      </w:r>
      <w:r w:rsidRPr="00FA1DFD">
        <w:rPr>
          <w:color w:val="FFFFFF" w:themeColor="background1"/>
          <w:lang w:val="de-DE"/>
        </w:rPr>
        <w:t xml:space="preserve"> Deutsch fließend erforderlich, Englisch unerlässlich, Französisch auf professionellem Niveau, Luxemburgisch ist ein Plus</w:t>
      </w:r>
    </w:p>
    <w:p w14:paraId="3D290ADB" w14:textId="77777777" w:rsidR="00F105F6" w:rsidRPr="00FA1DFD" w:rsidRDefault="00F105F6" w:rsidP="00A17636">
      <w:pPr>
        <w:pStyle w:val="Citationintense"/>
        <w:pBdr>
          <w:top w:val="single" w:sz="6" w:space="1" w:color="FFFFFF" w:themeColor="background1"/>
        </w:pBdr>
      </w:pPr>
      <w:r w:rsidRPr="00FA1DFD">
        <w:t xml:space="preserve">Ihre </w:t>
      </w:r>
      <w:r w:rsidRPr="00A17636">
        <w:t>Aufgabenspektrum</w:t>
      </w:r>
    </w:p>
    <w:p w14:paraId="5D5D4B30" w14:textId="77196177" w:rsidR="00B47513" w:rsidRPr="00FA1DFD" w:rsidRDefault="00B47513" w:rsidP="00B47513">
      <w:p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 xml:space="preserve">Unter der direkten Aufsicht eines </w:t>
      </w:r>
      <w:r w:rsidR="00991877">
        <w:rPr>
          <w:color w:val="FFFFFF" w:themeColor="background1"/>
          <w:lang w:val="de-DE"/>
        </w:rPr>
        <w:t>Partners</w:t>
      </w:r>
      <w:r w:rsidRPr="00FA1DFD">
        <w:rPr>
          <w:color w:val="FFFFFF" w:themeColor="background1"/>
          <w:lang w:val="de-DE"/>
        </w:rPr>
        <w:t xml:space="preserve"> werden Sie aktiv an der Bearbeitung und Betreuung von Mandaten im Gesellschaftsrecht und im Bereich Fusionen/Übernahmen mitwirken. Sie werden in vielfältige Aufgaben eingebunden sein und hauptsächlich Kunden aus den Bereichen Handel, Finanzen und Industrie betreuen.</w:t>
      </w:r>
    </w:p>
    <w:p w14:paraId="0F558653" w14:textId="77777777" w:rsidR="00B47513" w:rsidRPr="00FA1DFD" w:rsidRDefault="00B47513" w:rsidP="00B47513">
      <w:pPr>
        <w:numPr>
          <w:ilvl w:val="0"/>
          <w:numId w:val="1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Gründung von Gesellschaften, Satzungsänderungen, Genehmigung von Jahresabschlüssen</w:t>
      </w:r>
    </w:p>
    <w:p w14:paraId="5F0ED107" w14:textId="77777777" w:rsidR="00B47513" w:rsidRPr="00FA1DFD" w:rsidRDefault="00B47513" w:rsidP="00B47513">
      <w:pPr>
        <w:numPr>
          <w:ilvl w:val="0"/>
          <w:numId w:val="1"/>
        </w:numPr>
        <w:rPr>
          <w:color w:val="FFFFFF" w:themeColor="background1"/>
        </w:rPr>
      </w:pPr>
      <w:r w:rsidRPr="00FA1DFD">
        <w:rPr>
          <w:color w:val="FFFFFF" w:themeColor="background1"/>
        </w:rPr>
        <w:t>Umstrukturierungen, Fusionen, Liquidationen, Umwandlungen, Rechtsaudits</w:t>
      </w:r>
    </w:p>
    <w:p w14:paraId="5675E032" w14:textId="77777777" w:rsidR="00B47513" w:rsidRPr="00FA1DFD" w:rsidRDefault="00B47513" w:rsidP="00B47513">
      <w:pPr>
        <w:numPr>
          <w:ilvl w:val="0"/>
          <w:numId w:val="1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Vorbereitung und Korrekturlesen von Unternehmensdokumenten (Protokolle, Berichte, Satzungen, Vereinbarungen, Verträge usw.)</w:t>
      </w:r>
    </w:p>
    <w:p w14:paraId="0326B22A" w14:textId="77777777" w:rsidR="00B47513" w:rsidRPr="00FA1DFD" w:rsidRDefault="00B47513" w:rsidP="00B47513">
      <w:pPr>
        <w:numPr>
          <w:ilvl w:val="0"/>
          <w:numId w:val="1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Unterstützung der Teams für Rechtsstreitigkeiten in gesellschaftsrechtlichen Angelegenheiten</w:t>
      </w:r>
    </w:p>
    <w:p w14:paraId="7E8D9A1E" w14:textId="77777777" w:rsidR="00B47513" w:rsidRPr="00FA1DFD" w:rsidRDefault="00B47513" w:rsidP="00B47513">
      <w:pPr>
        <w:numPr>
          <w:ilvl w:val="0"/>
          <w:numId w:val="1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Koordination mit Notaren, Wirtschaftsprüfern und Behörden</w:t>
      </w:r>
    </w:p>
    <w:p w14:paraId="195E7F31" w14:textId="77777777" w:rsidR="00B47513" w:rsidRPr="00FA1DFD" w:rsidRDefault="00B47513" w:rsidP="00B47513">
      <w:pPr>
        <w:numPr>
          <w:ilvl w:val="0"/>
          <w:numId w:val="1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Rechtliche Recherche und Überwachung der Rechtslage</w:t>
      </w:r>
    </w:p>
    <w:p w14:paraId="594242CE" w14:textId="7B2F83C8" w:rsidR="00B47513" w:rsidRPr="00FA1DFD" w:rsidRDefault="00B47513" w:rsidP="00B47513">
      <w:pPr>
        <w:numPr>
          <w:ilvl w:val="0"/>
          <w:numId w:val="1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 xml:space="preserve">Teilnahme am Kundenkontakt zur Unterstützung des </w:t>
      </w:r>
      <w:r w:rsidR="00991877">
        <w:rPr>
          <w:color w:val="FFFFFF" w:themeColor="background1"/>
          <w:lang w:val="de-DE"/>
        </w:rPr>
        <w:t>Partners</w:t>
      </w:r>
    </w:p>
    <w:p w14:paraId="376B40E1" w14:textId="77777777" w:rsidR="00A17636" w:rsidRPr="00991877" w:rsidRDefault="00A17636" w:rsidP="00B47513">
      <w:pPr>
        <w:rPr>
          <w:b/>
          <w:bCs/>
          <w:color w:val="FFFFFF" w:themeColor="background1"/>
          <w:lang w:val="de-DE"/>
        </w:rPr>
      </w:pPr>
    </w:p>
    <w:p w14:paraId="576A7C87" w14:textId="77777777" w:rsidR="00A17636" w:rsidRPr="00991877" w:rsidRDefault="00A17636" w:rsidP="00B47513">
      <w:pPr>
        <w:rPr>
          <w:b/>
          <w:bCs/>
          <w:color w:val="FFFFFF" w:themeColor="background1"/>
          <w:lang w:val="de-DE"/>
        </w:rPr>
      </w:pPr>
    </w:p>
    <w:p w14:paraId="27C77C6F" w14:textId="77777777" w:rsidR="00A17636" w:rsidRPr="00991877" w:rsidRDefault="00A17636" w:rsidP="00B47513">
      <w:pPr>
        <w:rPr>
          <w:b/>
          <w:bCs/>
          <w:color w:val="FFFFFF" w:themeColor="background1"/>
          <w:lang w:val="de-DE"/>
        </w:rPr>
      </w:pPr>
    </w:p>
    <w:p w14:paraId="5E09C807" w14:textId="5BCC4734" w:rsidR="00B47513" w:rsidRPr="00FA1DFD" w:rsidRDefault="009916FB" w:rsidP="00A17636">
      <w:pPr>
        <w:pStyle w:val="Citationintense"/>
        <w:pBdr>
          <w:top w:val="single" w:sz="6" w:space="1" w:color="FFFFFF" w:themeColor="background1"/>
        </w:pBdr>
      </w:pPr>
      <w:r>
        <w:t>Anforderungen</w:t>
      </w:r>
    </w:p>
    <w:p w14:paraId="384BA3AA" w14:textId="38B66C86" w:rsidR="00B47513" w:rsidRPr="00FA1DFD" w:rsidRDefault="00B47513" w:rsidP="00B47513">
      <w:pPr>
        <w:numPr>
          <w:ilvl w:val="0"/>
          <w:numId w:val="2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 xml:space="preserve">Juraabschluss (1. Staatsexamen), idealerweise </w:t>
      </w:r>
      <w:r w:rsidR="00CC4A84">
        <w:rPr>
          <w:color w:val="FFFFFF" w:themeColor="background1"/>
          <w:lang w:val="de-DE"/>
        </w:rPr>
        <w:t>Ausrichtung ins</w:t>
      </w:r>
      <w:r w:rsidRPr="00FA1DFD">
        <w:rPr>
          <w:color w:val="FFFFFF" w:themeColor="background1"/>
          <w:lang w:val="de-DE"/>
        </w:rPr>
        <w:t xml:space="preserve"> Gesellschaftsrecht</w:t>
      </w:r>
    </w:p>
    <w:p w14:paraId="48D2728B" w14:textId="77777777" w:rsidR="00B47513" w:rsidRPr="00FA1DFD" w:rsidRDefault="00B47513" w:rsidP="00B47513">
      <w:pPr>
        <w:numPr>
          <w:ilvl w:val="0"/>
          <w:numId w:val="2"/>
        </w:numPr>
        <w:rPr>
          <w:color w:val="FFFFFF" w:themeColor="background1"/>
        </w:rPr>
      </w:pPr>
      <w:r w:rsidRPr="00FA1DFD">
        <w:rPr>
          <w:color w:val="FFFFFF" w:themeColor="background1"/>
        </w:rPr>
        <w:t>0 bis 2 Jahre Berufserfahrung</w:t>
      </w:r>
    </w:p>
    <w:p w14:paraId="4C812AC4" w14:textId="77777777" w:rsidR="00B47513" w:rsidRPr="00FA1DFD" w:rsidRDefault="00B47513" w:rsidP="00B47513">
      <w:pPr>
        <w:numPr>
          <w:ilvl w:val="0"/>
          <w:numId w:val="2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Zusatzkurse in luxemburgischem Recht (C.C.D.L.)</w:t>
      </w:r>
    </w:p>
    <w:p w14:paraId="12528D1A" w14:textId="77777777" w:rsidR="00B47513" w:rsidRPr="00FA1DFD" w:rsidRDefault="00B47513" w:rsidP="00B47513">
      <w:pPr>
        <w:numPr>
          <w:ilvl w:val="0"/>
          <w:numId w:val="2"/>
        </w:numPr>
        <w:rPr>
          <w:color w:val="FFFFFF" w:themeColor="background1"/>
          <w:lang w:val="de-DE"/>
        </w:rPr>
      </w:pPr>
      <w:r w:rsidRPr="00FA1DFD">
        <w:rPr>
          <w:b/>
          <w:bCs/>
          <w:color w:val="FFFFFF" w:themeColor="background1"/>
          <w:lang w:val="de-DE"/>
        </w:rPr>
        <w:t>Flüssige Deutschkenntnisse</w:t>
      </w:r>
      <w:r w:rsidRPr="00FA1DFD">
        <w:rPr>
          <w:color w:val="FFFFFF" w:themeColor="background1"/>
          <w:lang w:val="de-DE"/>
        </w:rPr>
        <w:t xml:space="preserve"> (mündlich und schriftlich), </w:t>
      </w:r>
      <w:r w:rsidRPr="00FA1DFD">
        <w:rPr>
          <w:b/>
          <w:bCs/>
          <w:color w:val="FFFFFF" w:themeColor="background1"/>
          <w:lang w:val="de-DE"/>
        </w:rPr>
        <w:t>sehr gute Englischkenntnisse</w:t>
      </w:r>
      <w:r w:rsidRPr="00FA1DFD">
        <w:rPr>
          <w:color w:val="FFFFFF" w:themeColor="background1"/>
          <w:lang w:val="de-DE"/>
        </w:rPr>
        <w:t xml:space="preserve">, </w:t>
      </w:r>
      <w:r w:rsidRPr="00FA1DFD">
        <w:rPr>
          <w:b/>
          <w:bCs/>
          <w:color w:val="FFFFFF" w:themeColor="background1"/>
          <w:lang w:val="de-DE"/>
        </w:rPr>
        <w:t>fließendes Französisch</w:t>
      </w:r>
    </w:p>
    <w:p w14:paraId="03FBE781" w14:textId="77777777" w:rsidR="00B47513" w:rsidRPr="00FA1DFD" w:rsidRDefault="00B47513" w:rsidP="00B47513">
      <w:pPr>
        <w:numPr>
          <w:ilvl w:val="0"/>
          <w:numId w:val="2"/>
        </w:numPr>
        <w:rPr>
          <w:color w:val="FFFFFF" w:themeColor="background1"/>
        </w:rPr>
      </w:pPr>
      <w:r w:rsidRPr="00FA1DFD">
        <w:rPr>
          <w:color w:val="FFFFFF" w:themeColor="background1"/>
        </w:rPr>
        <w:t>Luxemburgisch ist ein Plus</w:t>
      </w:r>
    </w:p>
    <w:p w14:paraId="71ECF728" w14:textId="77777777" w:rsidR="00B47513" w:rsidRPr="00FA1DFD" w:rsidRDefault="00B47513" w:rsidP="00B47513">
      <w:pPr>
        <w:numPr>
          <w:ilvl w:val="0"/>
          <w:numId w:val="2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Sorgfältige Arbeitsweise, Teamgeist, Diskretion und juristisches Interesse</w:t>
      </w:r>
    </w:p>
    <w:p w14:paraId="2AD2BBAF" w14:textId="77777777" w:rsidR="00B47513" w:rsidRPr="00FA1DFD" w:rsidRDefault="00B47513" w:rsidP="00B47513">
      <w:pPr>
        <w:numPr>
          <w:ilvl w:val="0"/>
          <w:numId w:val="2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Bereitschaft, sich in einem kollegialen und anspruchsvollen Umfeld weiterzuentwickeln</w:t>
      </w:r>
    </w:p>
    <w:p w14:paraId="7176EFAE" w14:textId="77777777" w:rsidR="00B47513" w:rsidRPr="00FA1DFD" w:rsidRDefault="00B47513" w:rsidP="00A17636">
      <w:pPr>
        <w:pStyle w:val="Citationintense"/>
        <w:pBdr>
          <w:top w:val="single" w:sz="6" w:space="1" w:color="FFFFFF" w:themeColor="background1"/>
        </w:pBdr>
      </w:pPr>
      <w:r w:rsidRPr="00FA1DFD">
        <w:t>Warum sollten Sie sich für uns entscheiden?</w:t>
      </w:r>
    </w:p>
    <w:p w14:paraId="7AD5CE82" w14:textId="77777777" w:rsidR="00B47513" w:rsidRPr="00FA1DFD" w:rsidRDefault="00B47513" w:rsidP="00B47513">
      <w:pPr>
        <w:numPr>
          <w:ilvl w:val="0"/>
          <w:numId w:val="3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Ein gesundes, respektvolles und kooperatives Arbeitsumfeld</w:t>
      </w:r>
    </w:p>
    <w:p w14:paraId="77604B6E" w14:textId="77777777" w:rsidR="00B47513" w:rsidRPr="00FA1DFD" w:rsidRDefault="00B47513" w:rsidP="00B47513">
      <w:pPr>
        <w:numPr>
          <w:ilvl w:val="0"/>
          <w:numId w:val="3"/>
        </w:num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Ein vielfältiger und hochwertiger Kundenstamm mit starker internationaler Ausrichtung</w:t>
      </w:r>
    </w:p>
    <w:p w14:paraId="443AC50E" w14:textId="77777777" w:rsidR="00B47513" w:rsidRPr="00FA1DFD" w:rsidRDefault="00B47513" w:rsidP="00B47513">
      <w:pPr>
        <w:numPr>
          <w:ilvl w:val="0"/>
          <w:numId w:val="3"/>
        </w:numPr>
        <w:rPr>
          <w:color w:val="FFFFFF" w:themeColor="background1"/>
        </w:rPr>
      </w:pPr>
      <w:r w:rsidRPr="00FA1DFD">
        <w:rPr>
          <w:color w:val="FFFFFF" w:themeColor="background1"/>
        </w:rPr>
        <w:t>Enge Betreuung durch erfahrene Berufskollegen</w:t>
      </w:r>
    </w:p>
    <w:p w14:paraId="1DA67AF0" w14:textId="77777777" w:rsidR="00B47513" w:rsidRPr="00FA1DFD" w:rsidRDefault="00B47513" w:rsidP="00A17636">
      <w:pPr>
        <w:pStyle w:val="Citationintense"/>
        <w:pBdr>
          <w:top w:val="single" w:sz="6" w:space="1" w:color="FFFFFF" w:themeColor="background1"/>
        </w:pBdr>
      </w:pPr>
      <w:r w:rsidRPr="00FA1DFD">
        <w:t>Sie suchen neue Herausforderungen?</w:t>
      </w:r>
    </w:p>
    <w:p w14:paraId="16C6FC4B" w14:textId="77777777" w:rsidR="00B47513" w:rsidRPr="00FA1DFD" w:rsidRDefault="00B47513" w:rsidP="00B47513">
      <w:p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>Wir würden uns freuen, mit Ihnen ins Gespräch zu kommen und gemeinsam Ihre Zukunft bei uns zu gestalten.</w:t>
      </w:r>
    </w:p>
    <w:p w14:paraId="6AC97813" w14:textId="69519CF1" w:rsidR="00B47513" w:rsidRPr="00FA1DFD" w:rsidRDefault="00B47513" w:rsidP="00B47513">
      <w:pPr>
        <w:rPr>
          <w:color w:val="FFFFFF" w:themeColor="background1"/>
          <w:lang w:val="de-DE"/>
        </w:rPr>
      </w:pPr>
      <w:r w:rsidRPr="00FA1DFD">
        <w:rPr>
          <w:color w:val="FFFFFF" w:themeColor="background1"/>
          <w:lang w:val="de-DE"/>
        </w:rPr>
        <w:t xml:space="preserve">Bitte senden Sie Ihre Bewerbung mit Anschreiben und Lebenslauf per E-Mail an Herrn </w:t>
      </w:r>
      <w:r w:rsidR="00991877">
        <w:rPr>
          <w:color w:val="FFFFFF" w:themeColor="background1"/>
          <w:lang w:val="de-DE"/>
        </w:rPr>
        <w:t>Emmanuel Réveillaud</w:t>
      </w:r>
      <w:r w:rsidRPr="00FA1DFD">
        <w:rPr>
          <w:color w:val="FFFFFF" w:themeColor="background1"/>
          <w:lang w:val="de-DE"/>
        </w:rPr>
        <w:t xml:space="preserve"> unter: contact@kr-legal.lu</w:t>
      </w:r>
    </w:p>
    <w:p w14:paraId="4E105EE6" w14:textId="496E2B31" w:rsidR="00B47513" w:rsidRPr="00FA1DFD" w:rsidRDefault="00B47513" w:rsidP="00B47513">
      <w:pPr>
        <w:rPr>
          <w:color w:val="FFFFFF" w:themeColor="background1"/>
          <w:lang w:val="de-DE"/>
        </w:rPr>
      </w:pPr>
      <w:r w:rsidRPr="00FA1DFD">
        <w:rPr>
          <w:i/>
          <w:iCs/>
          <w:color w:val="FFFFFF" w:themeColor="background1"/>
          <w:lang w:val="de-DE"/>
        </w:rPr>
        <w:t>Alle Bewerbungen werden</w:t>
      </w:r>
      <w:r w:rsidR="00A17636">
        <w:rPr>
          <w:i/>
          <w:iCs/>
          <w:color w:val="FFFFFF" w:themeColor="background1"/>
          <w:lang w:val="de-DE"/>
        </w:rPr>
        <w:t xml:space="preserve"> natürlich</w:t>
      </w:r>
      <w:r w:rsidRPr="00FA1DFD">
        <w:rPr>
          <w:i/>
          <w:iCs/>
          <w:color w:val="FFFFFF" w:themeColor="background1"/>
          <w:lang w:val="de-DE"/>
        </w:rPr>
        <w:t xml:space="preserve"> streng</w:t>
      </w:r>
      <w:r w:rsidR="00A17636">
        <w:rPr>
          <w:i/>
          <w:iCs/>
          <w:color w:val="FFFFFF" w:themeColor="background1"/>
          <w:lang w:val="de-DE"/>
        </w:rPr>
        <w:t xml:space="preserve"> </w:t>
      </w:r>
      <w:r w:rsidRPr="00FA1DFD">
        <w:rPr>
          <w:i/>
          <w:iCs/>
          <w:color w:val="FFFFFF" w:themeColor="background1"/>
          <w:lang w:val="de-DE"/>
        </w:rPr>
        <w:t>vertraulich behandelt.</w:t>
      </w:r>
    </w:p>
    <w:p w14:paraId="651569E8" w14:textId="77777777" w:rsidR="00B47513" w:rsidRPr="00FA1DFD" w:rsidRDefault="00B47513" w:rsidP="00B47513">
      <w:pPr>
        <w:rPr>
          <w:color w:val="FFFFFF" w:themeColor="background1"/>
          <w:lang w:val="de-DE"/>
        </w:rPr>
      </w:pPr>
    </w:p>
    <w:p w14:paraId="52A8875A" w14:textId="77777777" w:rsidR="00622962" w:rsidRPr="00FA1DFD" w:rsidRDefault="00622962">
      <w:pPr>
        <w:rPr>
          <w:color w:val="FFFFFF" w:themeColor="background1"/>
          <w:lang w:val="de-DE"/>
        </w:rPr>
      </w:pPr>
    </w:p>
    <w:sectPr w:rsidR="00622962" w:rsidRPr="00FA1D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A956" w14:textId="77777777" w:rsidR="00FA1DFD" w:rsidRDefault="00FA1DFD" w:rsidP="00FA1DFD">
      <w:pPr>
        <w:spacing w:after="0" w:line="240" w:lineRule="auto"/>
      </w:pPr>
      <w:r>
        <w:separator/>
      </w:r>
    </w:p>
  </w:endnote>
  <w:endnote w:type="continuationSeparator" w:id="0">
    <w:p w14:paraId="06E59CA2" w14:textId="77777777" w:rsidR="00FA1DFD" w:rsidRDefault="00FA1DFD" w:rsidP="00FA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1B04" w14:textId="77777777" w:rsidR="00FA1DFD" w:rsidRDefault="00FA1DFD" w:rsidP="00FA1DFD">
      <w:pPr>
        <w:spacing w:after="0" w:line="240" w:lineRule="auto"/>
      </w:pPr>
      <w:r>
        <w:separator/>
      </w:r>
    </w:p>
  </w:footnote>
  <w:footnote w:type="continuationSeparator" w:id="0">
    <w:p w14:paraId="6062197B" w14:textId="77777777" w:rsidR="00FA1DFD" w:rsidRDefault="00FA1DFD" w:rsidP="00FA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C3B9" w14:textId="0746A859" w:rsidR="00FA1DFD" w:rsidRPr="00FA1DFD" w:rsidRDefault="00FA1DFD">
    <w:pPr>
      <w:pStyle w:val="En-tte"/>
      <w:rPr>
        <w:lang w:val="de-DE"/>
      </w:rPr>
    </w:pPr>
    <w:r w:rsidRPr="00FA1DFD">
      <w:rPr>
        <w:noProof/>
      </w:rPr>
      <w:drawing>
        <wp:anchor distT="0" distB="0" distL="114300" distR="114300" simplePos="0" relativeHeight="251658240" behindDoc="0" locked="0" layoutInCell="1" allowOverlap="1" wp14:anchorId="3CB500E0" wp14:editId="727833F8">
          <wp:simplePos x="0" y="0"/>
          <wp:positionH relativeFrom="column">
            <wp:posOffset>-795020</wp:posOffset>
          </wp:positionH>
          <wp:positionV relativeFrom="paragraph">
            <wp:posOffset>-354330</wp:posOffset>
          </wp:positionV>
          <wp:extent cx="3993819" cy="1102294"/>
          <wp:effectExtent l="0" t="0" r="6985" b="3175"/>
          <wp:wrapNone/>
          <wp:docPr id="5" name="Image 4" descr="Une image contenant noir, obscurité, capture d’écran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F4EBDD9E-013F-03DB-8415-DA496F0A51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noir, obscurité, capture d’écran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F4EBDD9E-013F-03DB-8415-DA496F0A51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white">
                  <a:xfrm>
                    <a:off x="0" y="0"/>
                    <a:ext cx="3993819" cy="1102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07FA"/>
    <w:multiLevelType w:val="multilevel"/>
    <w:tmpl w:val="643E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96BC9"/>
    <w:multiLevelType w:val="multilevel"/>
    <w:tmpl w:val="9CA2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C3FF7"/>
    <w:multiLevelType w:val="multilevel"/>
    <w:tmpl w:val="3CAA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402796">
    <w:abstractNumId w:val="1"/>
  </w:num>
  <w:num w:numId="2" w16cid:durableId="834952419">
    <w:abstractNumId w:val="0"/>
  </w:num>
  <w:num w:numId="3" w16cid:durableId="91050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6145">
      <o:colormenu v:ext="edit" fillcolor="none [16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13"/>
    <w:rsid w:val="00005875"/>
    <w:rsid w:val="00006F6F"/>
    <w:rsid w:val="00060AE7"/>
    <w:rsid w:val="000704E6"/>
    <w:rsid w:val="00093EC0"/>
    <w:rsid w:val="00094EF3"/>
    <w:rsid w:val="000B401B"/>
    <w:rsid w:val="000D57FC"/>
    <w:rsid w:val="001344BE"/>
    <w:rsid w:val="00136C93"/>
    <w:rsid w:val="001626F2"/>
    <w:rsid w:val="00166E2F"/>
    <w:rsid w:val="00180CDC"/>
    <w:rsid w:val="001A05ED"/>
    <w:rsid w:val="001C59E8"/>
    <w:rsid w:val="001D0B46"/>
    <w:rsid w:val="001F2309"/>
    <w:rsid w:val="00257F90"/>
    <w:rsid w:val="0026530B"/>
    <w:rsid w:val="002704B0"/>
    <w:rsid w:val="002819B6"/>
    <w:rsid w:val="00293BBD"/>
    <w:rsid w:val="002A0863"/>
    <w:rsid w:val="002C784E"/>
    <w:rsid w:val="002E0E88"/>
    <w:rsid w:val="002F1673"/>
    <w:rsid w:val="002F6390"/>
    <w:rsid w:val="00300E72"/>
    <w:rsid w:val="0031155C"/>
    <w:rsid w:val="00316CEF"/>
    <w:rsid w:val="003254DA"/>
    <w:rsid w:val="003309F1"/>
    <w:rsid w:val="00330FE8"/>
    <w:rsid w:val="003407D1"/>
    <w:rsid w:val="00343083"/>
    <w:rsid w:val="00345C37"/>
    <w:rsid w:val="00363880"/>
    <w:rsid w:val="00381553"/>
    <w:rsid w:val="00394747"/>
    <w:rsid w:val="003B32CA"/>
    <w:rsid w:val="003C5E76"/>
    <w:rsid w:val="003F28B6"/>
    <w:rsid w:val="004032E1"/>
    <w:rsid w:val="004316DF"/>
    <w:rsid w:val="00440EEB"/>
    <w:rsid w:val="00455E89"/>
    <w:rsid w:val="004A7B30"/>
    <w:rsid w:val="004B281C"/>
    <w:rsid w:val="004B3B59"/>
    <w:rsid w:val="004D44E6"/>
    <w:rsid w:val="004D48FB"/>
    <w:rsid w:val="004D51B3"/>
    <w:rsid w:val="004F1F4B"/>
    <w:rsid w:val="0050006F"/>
    <w:rsid w:val="00506A2F"/>
    <w:rsid w:val="005074EF"/>
    <w:rsid w:val="00523A2E"/>
    <w:rsid w:val="005472BE"/>
    <w:rsid w:val="00565ECE"/>
    <w:rsid w:val="00594DE3"/>
    <w:rsid w:val="005A4609"/>
    <w:rsid w:val="005A7478"/>
    <w:rsid w:val="005B01DA"/>
    <w:rsid w:val="005C4031"/>
    <w:rsid w:val="005D3F81"/>
    <w:rsid w:val="005D7E24"/>
    <w:rsid w:val="005F4994"/>
    <w:rsid w:val="0061107D"/>
    <w:rsid w:val="00613407"/>
    <w:rsid w:val="006138E9"/>
    <w:rsid w:val="00617E6D"/>
    <w:rsid w:val="00622962"/>
    <w:rsid w:val="00684D1E"/>
    <w:rsid w:val="006907D7"/>
    <w:rsid w:val="00692FFE"/>
    <w:rsid w:val="00693D69"/>
    <w:rsid w:val="006A2C15"/>
    <w:rsid w:val="006C229F"/>
    <w:rsid w:val="006D0C1F"/>
    <w:rsid w:val="006D7466"/>
    <w:rsid w:val="006F7F92"/>
    <w:rsid w:val="00704D2D"/>
    <w:rsid w:val="00707FB5"/>
    <w:rsid w:val="00721FB8"/>
    <w:rsid w:val="00735196"/>
    <w:rsid w:val="00735405"/>
    <w:rsid w:val="00741A46"/>
    <w:rsid w:val="0075497F"/>
    <w:rsid w:val="007C219B"/>
    <w:rsid w:val="007D4D84"/>
    <w:rsid w:val="007F1253"/>
    <w:rsid w:val="007F67D3"/>
    <w:rsid w:val="007F6B82"/>
    <w:rsid w:val="0087420D"/>
    <w:rsid w:val="00875E97"/>
    <w:rsid w:val="00892BFA"/>
    <w:rsid w:val="00896CC5"/>
    <w:rsid w:val="008B7903"/>
    <w:rsid w:val="008C6D57"/>
    <w:rsid w:val="008C77E4"/>
    <w:rsid w:val="008D1121"/>
    <w:rsid w:val="0091486E"/>
    <w:rsid w:val="00914DDE"/>
    <w:rsid w:val="009324F9"/>
    <w:rsid w:val="00935CD0"/>
    <w:rsid w:val="00956F44"/>
    <w:rsid w:val="00965B73"/>
    <w:rsid w:val="009752A1"/>
    <w:rsid w:val="00980802"/>
    <w:rsid w:val="009916FB"/>
    <w:rsid w:val="00991877"/>
    <w:rsid w:val="009A10E0"/>
    <w:rsid w:val="009A589B"/>
    <w:rsid w:val="009B2878"/>
    <w:rsid w:val="009C1104"/>
    <w:rsid w:val="009C1EBB"/>
    <w:rsid w:val="009C430C"/>
    <w:rsid w:val="00A17636"/>
    <w:rsid w:val="00A25FAC"/>
    <w:rsid w:val="00A406D7"/>
    <w:rsid w:val="00A53D1C"/>
    <w:rsid w:val="00A55F58"/>
    <w:rsid w:val="00A65CF1"/>
    <w:rsid w:val="00A806FB"/>
    <w:rsid w:val="00A85B68"/>
    <w:rsid w:val="00A9588B"/>
    <w:rsid w:val="00B05960"/>
    <w:rsid w:val="00B1377D"/>
    <w:rsid w:val="00B15B36"/>
    <w:rsid w:val="00B23B78"/>
    <w:rsid w:val="00B47513"/>
    <w:rsid w:val="00B54A08"/>
    <w:rsid w:val="00B95F5C"/>
    <w:rsid w:val="00BE70C9"/>
    <w:rsid w:val="00BF063D"/>
    <w:rsid w:val="00C10AA8"/>
    <w:rsid w:val="00C2763F"/>
    <w:rsid w:val="00C27CCA"/>
    <w:rsid w:val="00C615BB"/>
    <w:rsid w:val="00C65D0D"/>
    <w:rsid w:val="00C8696B"/>
    <w:rsid w:val="00CA0EFC"/>
    <w:rsid w:val="00CA171A"/>
    <w:rsid w:val="00CB5DE1"/>
    <w:rsid w:val="00CC0D24"/>
    <w:rsid w:val="00CC4A84"/>
    <w:rsid w:val="00CD50EA"/>
    <w:rsid w:val="00CF1E7C"/>
    <w:rsid w:val="00CF6329"/>
    <w:rsid w:val="00D076DB"/>
    <w:rsid w:val="00D177CB"/>
    <w:rsid w:val="00D344D3"/>
    <w:rsid w:val="00D40DBC"/>
    <w:rsid w:val="00D64B7E"/>
    <w:rsid w:val="00D90698"/>
    <w:rsid w:val="00DB3BF8"/>
    <w:rsid w:val="00E14CDE"/>
    <w:rsid w:val="00E35204"/>
    <w:rsid w:val="00E37CCC"/>
    <w:rsid w:val="00E472BA"/>
    <w:rsid w:val="00E66728"/>
    <w:rsid w:val="00E670E2"/>
    <w:rsid w:val="00E8618F"/>
    <w:rsid w:val="00E92780"/>
    <w:rsid w:val="00ED25B0"/>
    <w:rsid w:val="00ED435B"/>
    <w:rsid w:val="00EE03F9"/>
    <w:rsid w:val="00EE12A6"/>
    <w:rsid w:val="00EF0DD6"/>
    <w:rsid w:val="00EF2904"/>
    <w:rsid w:val="00EF76F2"/>
    <w:rsid w:val="00F105F6"/>
    <w:rsid w:val="00F366C7"/>
    <w:rsid w:val="00F3722A"/>
    <w:rsid w:val="00F56210"/>
    <w:rsid w:val="00F60A32"/>
    <w:rsid w:val="00F705D9"/>
    <w:rsid w:val="00F72D09"/>
    <w:rsid w:val="00F771DA"/>
    <w:rsid w:val="00F7721B"/>
    <w:rsid w:val="00FA1DFD"/>
    <w:rsid w:val="00FC6576"/>
    <w:rsid w:val="00FD0F0A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1609]"/>
    </o:shapedefaults>
    <o:shapelayout v:ext="edit">
      <o:idmap v:ext="edit" data="1"/>
    </o:shapelayout>
  </w:shapeDefaults>
  <w:decimalSymbol w:val=","/>
  <w:listSeparator w:val=";"/>
  <w14:docId w14:val="05D15B69"/>
  <w15:chartTrackingRefBased/>
  <w15:docId w15:val="{872D4E35-A10D-42D5-BF3D-32A3CC67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DFD"/>
  </w:style>
  <w:style w:type="paragraph" w:styleId="Pieddepage">
    <w:name w:val="footer"/>
    <w:basedOn w:val="Normal"/>
    <w:link w:val="PieddepageCar"/>
    <w:uiPriority w:val="99"/>
    <w:unhideWhenUsed/>
    <w:rsid w:val="00FA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DFD"/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A17636"/>
    <w:pPr>
      <w:pBdr>
        <w:bottom w:val="single" w:sz="6" w:space="1" w:color="FFFFFF" w:themeColor="background1"/>
      </w:pBdr>
      <w:spacing w:before="360" w:after="360"/>
      <w:ind w:left="864" w:right="864"/>
      <w:jc w:val="center"/>
    </w:pPr>
    <w:rPr>
      <w:b/>
      <w:i/>
      <w:iCs/>
      <w:color w:val="FFFFFF" w:themeColor="background1"/>
      <w:lang w:val="de-D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7636"/>
    <w:rPr>
      <w:b/>
      <w:i/>
      <w:iCs/>
      <w:color w:val="FFFFFF" w:themeColor="background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raînée de condensation">
  <a:themeElements>
    <a:clrScheme name="Traînée de condensation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Traînée de condensation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raînée de condensatio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SCHOORMAN-VON LEOP</dc:creator>
  <cp:keywords/>
  <dc:description/>
  <cp:lastModifiedBy>Constanze SCHOORMAN-VON LEOP</cp:lastModifiedBy>
  <cp:revision>5</cp:revision>
  <dcterms:created xsi:type="dcterms:W3CDTF">2025-05-30T13:28:00Z</dcterms:created>
  <dcterms:modified xsi:type="dcterms:W3CDTF">2025-06-03T14:36:00Z</dcterms:modified>
</cp:coreProperties>
</file>